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单项选择题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1、公民应该享有的最起码、最基本的权利是 （）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 xml:space="preserve">A、选举权和被选举权 B、人身自由权 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C、生命健康权  D、管理国家事事务的权利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2、判断某人是否属于中国公民的标准是（）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 xml:space="preserve">A、从他的肤色、相貌上来确定   B、从他的政治态度来确定 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C、从他是否具有中国国籍来确定 D、从他是否在中国出生并生长来确定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3、两名小学生在教室里追逐打闹，学生甲将学生乙的头撞伤，学生甲的行为（ 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A、是法律所不容的，应该承担相应的法律责任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B、 B、是同学间的小事，赔点医药费了事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C、小孩子磕磕碰碰是常见的事，没什么 D、是伤害他人健康的行为，但不违法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4、下列属于侵犯公民的荣誉权的行为是（  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A、报纸对某人偷税漏税的事实进行曝光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B、李某学习成绩有所下降，老师宣布撤销其“市级三好学生”的称号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C、某人检举揭发贪污受贿的领导干部D、某单位对违反纪律的人员进行通报批评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5、在我国，妇女、未成年人、老年人、残疾人受法律特殊保护。这些专门法律有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（1）《未成年人保护法》（2）《刑法》  （3）《妇女权益保障法》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（4）《民法通则》（5）《老年人权益保障法》（6）《婚姻法》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（7）《残疾人保障法》 （8）《义务教育法办法》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A、①③⑤⑦B、②④⑤⑦ C、①③⑥⑦⑧D、①③⑤⑥⑦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6、公民有根据自己的意愿自由进行通信，不受他人干涉的权利。这是指  （）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 xml:space="preserve">A、通信秘密受法律保护 B、公民有隐私权 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C、公民有人身自由 D、通信自由受法律保护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7、婚姻自由包括  （）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lastRenderedPageBreak/>
        <w:t>A、结婚自由和不结婚自由两个方面 B、结婚自由和法律登记两个方面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C、结婚自由和离婚自由两个方面D、申请、审查、登记三个 方面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8、下列行为中不符合婚姻法的是  （  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①干涉他人婚姻自由； ② 男女双方自主自愿；③未达到法定结婚年龄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④在有配偶的情况下与他人结婚；⑤聋哑人结婚 ⑥未领结婚证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A、①②⑤⑥B、①③④⑥  C、①③④⑤D、①④⑤⑥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9、婚姻家庭法规定（）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A、血缘的和法定的父母子女关系具有同等的法律意义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B、只有血缘关系才是确定父母子女关系的唯一依据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C、婚生子女同非婚生子女、养子女、继子女的法律地位不同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D、只有婚生子女才受国家法律的保护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10、王某的儿子上小学三年级，因逃学去玩水而失足掉进水潭淹死。法院判定王某也有责任，这是因为（）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A、王某是他的父亲，他们有血缘关系B、王某是成年人，他应知道水潭会淹死人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C、父母对未成年子女负有保护的义务 D、父母对未成年子女有抚养教育的义务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多项选择题（每小题 3分）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11、我国宪法规定的公民享有的人身自由权利包括 （）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A、公民人身自由不受侵犯 B、公民的住宅不受侵犯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C、公民的人格尊严不受侵犯  D、公民的通信自由和通信秘密受法律的保护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12、下列事件中，违犯婚姻法的是（）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A、王某24岁刘某26岁，未经父母同意自主结婚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B、张某16岁，李某17岁在父母的要求下结婚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C、刘某患麻风病未经治愈要求结婚 D、徐某和田某是表兄妹，禁止结婚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13、在现实生活中，侵犯公民人身权利事件时有发生。下列属于侵犯公民人身权利的行为有 （）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lastRenderedPageBreak/>
        <w:t>A、拆看别人信件，揭露别人隐私  B、恫吓、殴打他人，搜查顾客身体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C、诽谤、诬陷他人，挖苦、讽刺获得荣誉称号的人 D、拐卖、残害妇女儿童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14、子女赡养老人应做到（  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 xml:space="preserve">A、承担父母必要的生活费用 B、在精神上给予父母必要的尉籍 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C、既为父母提供物质生活条件又在精神上给予关怀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D、使父母尽享天伦之乐，高高兴兴地度过晚年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15、高某之女小敏（22岁）与本村青年小福（23岁）确定恋爱关系，并得到男方家长及当地群众的承认，但高某并不满意。他认为小福家里穷，拿不出彩礼，便以暴力拆散二人，致使小敏和小福双双自缢身亡。小福家人上诉法院，要求</w:t>
      </w:r>
      <w:proofErr w:type="gramStart"/>
      <w:r w:rsidRPr="00B96AA1">
        <w:rPr>
          <w:rFonts w:ascii="宋体" w:eastAsia="宋体" w:hAnsi="宋体" w:cs="宋体" w:hint="eastAsia"/>
          <w:kern w:val="0"/>
          <w:szCs w:val="21"/>
        </w:rPr>
        <w:t>追究高</w:t>
      </w:r>
      <w:proofErr w:type="gramEnd"/>
      <w:r w:rsidRPr="00B96AA1">
        <w:rPr>
          <w:rFonts w:ascii="宋体" w:eastAsia="宋体" w:hAnsi="宋体" w:cs="宋体" w:hint="eastAsia"/>
          <w:kern w:val="0"/>
          <w:szCs w:val="21"/>
        </w:rPr>
        <w:t>某的刑事责任，法院以暴力干涉婚姻自由罪判处高某有期徒刑３年。这说明了（）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A、婚姻自由是指当事人有权按照法律规定，决定自己的婚姻问题，不允许任何人强制和干涉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B、高某的行为属于暴力干涉婚姻自由，已触犯刑法，应受刑罚处罚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C、高某是小敏的父亲，干涉女儿婚事是家庭内部的事情，外人无权干涉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D、我国法律禁止包办、买卖婚姻，禁止借婚姻索取财物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16、下列哪种情况属于父母与子女之间的权利义务关系（）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 xml:space="preserve">A、婚生子女与父母的关系  B、非婚生子女与父母之间的关系 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C、养子女与生父母之间的关系  D、继子女与继父母之间的关系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17、我们在讲结婚自由的同时，为什么又强调离婚自由（）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A、只有实行离婚自由，才能及时解除那些已经死亡的婚姻关系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B、只有实行离婚自由，才能重新获得组建和睦幸福家庭的机会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C、离婚自由是结婚自由的必要补充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D、结婚自由和离婚自由，是婚姻自由的两个方面。二者是统一的、缺一不可的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18、“三好学生”、“劳动模范”、“杰出青年”等称号（）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A、属于一种精神鼓励，可以由领导剥夺B、任何组织、任何个人都不得非法剥夺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lastRenderedPageBreak/>
        <w:t>C、属于一个公民的名誉，受到法律的保护  D、一般通过表彰授予，属于一种精神鼓励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19、下列选项中，对“双方达到法定结婚年龄”这一结婚必备条件的正确理解有  （ 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 xml:space="preserve">A、达到法定年龄就必须结婚，否则就是违法  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B、法定结婚年龄就是法律规定结婚的最低年龄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 xml:space="preserve">C、结婚年龄，男不得早于22周岁，女不得早于20周岁 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D、法定婚龄是最低婚龄，但不是必须结婚的年龄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20、成年子女对父母的赡养扶助是（）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A、中华民族的传统美德B、法律规定公民应尽的义务</w:t>
      </w:r>
    </w:p>
    <w:p w:rsidR="00B96AA1" w:rsidRPr="00B96AA1" w:rsidRDefault="00B96AA1" w:rsidP="00B96AA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96AA1">
        <w:rPr>
          <w:rFonts w:ascii="宋体" w:eastAsia="宋体" w:hAnsi="宋体" w:cs="宋体" w:hint="eastAsia"/>
          <w:kern w:val="0"/>
          <w:szCs w:val="21"/>
        </w:rPr>
        <w:t>C、凡有能力的成年子女，不分男女，不论婚否，都要尽赡养义务 D、是一种负担</w:t>
      </w:r>
    </w:p>
    <w:p w:rsidR="00083C78" w:rsidRDefault="00083C78" w:rsidP="00083C7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083C78" w:rsidRDefault="00083C78" w:rsidP="00083C7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083C78" w:rsidRDefault="00083C78" w:rsidP="00083C7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083C78" w:rsidRPr="00083C78" w:rsidRDefault="00083C78" w:rsidP="00083C7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bookmarkStart w:id="0" w:name="_GoBack"/>
      <w:bookmarkEnd w:id="0"/>
      <w:r>
        <w:rPr>
          <w:rFonts w:ascii="宋体" w:eastAsia="宋体" w:hAnsi="宋体" w:cs="宋体" w:hint="eastAsia"/>
          <w:kern w:val="0"/>
          <w:szCs w:val="21"/>
        </w:rPr>
        <w:t>答案</w:t>
      </w:r>
    </w:p>
    <w:tbl>
      <w:tblPr>
        <w:tblW w:w="82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632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083C78" w:rsidRPr="00083C78" w:rsidTr="00083C78">
        <w:trPr>
          <w:tblCellSpacing w:w="0" w:type="dxa"/>
        </w:trPr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单</w:t>
            </w:r>
          </w:p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项</w:t>
            </w:r>
          </w:p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选</w:t>
            </w:r>
          </w:p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择</w:t>
            </w:r>
          </w:p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题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题号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得分</w:t>
            </w:r>
          </w:p>
        </w:tc>
      </w:tr>
      <w:tr w:rsidR="00083C78" w:rsidRPr="00083C78" w:rsidTr="0008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选项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3C78" w:rsidRPr="00083C78" w:rsidTr="00083C78">
        <w:trPr>
          <w:tblCellSpacing w:w="0" w:type="dxa"/>
        </w:trPr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多</w:t>
            </w:r>
          </w:p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项</w:t>
            </w:r>
          </w:p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选</w:t>
            </w:r>
          </w:p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择</w:t>
            </w:r>
          </w:p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题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题号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得分</w:t>
            </w:r>
          </w:p>
        </w:tc>
      </w:tr>
      <w:tr w:rsidR="00083C78" w:rsidRPr="00083C78" w:rsidTr="0008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选项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ABC</w:t>
            </w:r>
          </w:p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BCD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ABC</w:t>
            </w:r>
          </w:p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ABC</w:t>
            </w:r>
          </w:p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ABD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ABD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ABC</w:t>
            </w:r>
          </w:p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BD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BCD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3C78">
              <w:rPr>
                <w:rFonts w:ascii="宋体" w:eastAsia="宋体" w:hAnsi="宋体" w:cs="宋体"/>
                <w:kern w:val="0"/>
                <w:sz w:val="24"/>
                <w:szCs w:val="24"/>
              </w:rPr>
              <w:t>ABC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78" w:rsidRPr="00083C78" w:rsidRDefault="00083C78" w:rsidP="00083C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E3EC9" w:rsidRPr="00083C78" w:rsidRDefault="00FE3EC9" w:rsidP="00B96AA1"/>
    <w:sectPr w:rsidR="00FE3EC9" w:rsidRPr="00083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CE"/>
    <w:rsid w:val="00083C78"/>
    <w:rsid w:val="0014581E"/>
    <w:rsid w:val="002B126D"/>
    <w:rsid w:val="002B1EAA"/>
    <w:rsid w:val="004151A1"/>
    <w:rsid w:val="00431D85"/>
    <w:rsid w:val="00464F33"/>
    <w:rsid w:val="004E459A"/>
    <w:rsid w:val="00502923"/>
    <w:rsid w:val="006F054B"/>
    <w:rsid w:val="007358CE"/>
    <w:rsid w:val="007C154F"/>
    <w:rsid w:val="007D4E01"/>
    <w:rsid w:val="009A4201"/>
    <w:rsid w:val="009D373A"/>
    <w:rsid w:val="00B96AA1"/>
    <w:rsid w:val="00BA711B"/>
    <w:rsid w:val="00EE0D78"/>
    <w:rsid w:val="00F407B6"/>
    <w:rsid w:val="00F96806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52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7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7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888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3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86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1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76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178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6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195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19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500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066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33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3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8245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7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835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2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947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366</Words>
  <Characters>2091</Characters>
  <Application>Microsoft Office Word</Application>
  <DocSecurity>0</DocSecurity>
  <Lines>17</Lines>
  <Paragraphs>4</Paragraphs>
  <ScaleCrop>false</ScaleCrop>
  <Company>P R C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2020-03-30T03:24:00Z</dcterms:created>
  <dcterms:modified xsi:type="dcterms:W3CDTF">2020-03-30T04:36:00Z</dcterms:modified>
</cp:coreProperties>
</file>