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40" w:line="480" w:lineRule="atLeast"/>
        <w:jc w:val="left"/>
        <w:outlineLvl w:val="1"/>
        <w:rPr>
          <w:rFonts w:hint="eastAsia" w:ascii="微软雅黑" w:hAnsi="微软雅黑" w:eastAsia="微软雅黑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222222"/>
          <w:kern w:val="36"/>
          <w:sz w:val="36"/>
          <w:szCs w:val="36"/>
        </w:rPr>
        <w:t>南京市职教(成人)教研室组织开发“智老师的招招鲜”系列微视频</w:t>
      </w:r>
    </w:p>
    <w:p>
      <w:pPr>
        <w:widowControl/>
        <w:spacing w:before="540" w:line="480" w:lineRule="atLeast"/>
        <w:jc w:val="left"/>
        <w:outlineLvl w:val="1"/>
        <w:rPr>
          <w:rFonts w:hint="eastAsia" w:ascii="微软雅黑" w:hAnsi="微软雅黑" w:eastAsia="微软雅黑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222222"/>
          <w:kern w:val="36"/>
          <w:sz w:val="36"/>
          <w:szCs w:val="36"/>
        </w:rPr>
        <w:t>宅”在家里学技能 创设战“疫”微课堂</w:t>
      </w:r>
      <w:bookmarkStart w:id="0" w:name="_GoBack"/>
      <w:bookmarkEnd w:id="0"/>
    </w:p>
    <w:p>
      <w:pPr>
        <w:widowControl/>
        <w:spacing w:before="540" w:line="480" w:lineRule="atLeast"/>
        <w:jc w:val="center"/>
        <w:outlineLvl w:val="1"/>
        <w:rPr>
          <w:rFonts w:hint="eastAsia" w:ascii="微软雅黑" w:hAnsi="微软雅黑" w:eastAsia="微软雅黑" w:cs="宋体"/>
          <w:b/>
          <w:bCs/>
          <w:color w:val="222222"/>
          <w:kern w:val="36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222222"/>
          <w:kern w:val="36"/>
          <w:sz w:val="36"/>
          <w:szCs w:val="36"/>
          <w:lang w:eastAsia="zh-CN"/>
        </w:rPr>
        <w:drawing>
          <wp:inline distT="0" distB="0" distL="114300" distR="114300">
            <wp:extent cx="3524250" cy="5295900"/>
            <wp:effectExtent l="0" t="0" r="0" b="0"/>
            <wp:docPr id="1" name="图片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jc w:val="center"/>
        <w:outlineLvl w:val="1"/>
        <w:rPr>
          <w:rFonts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shd w:val="clear" w:fill="FFFFFF"/>
        </w:rPr>
        <w:t>扫描二维码抢先看视频</w:t>
      </w:r>
    </w:p>
    <w:p>
      <w:pPr>
        <w:widowControl/>
        <w:spacing w:line="240" w:lineRule="auto"/>
        <w:jc w:val="center"/>
        <w:outlineLvl w:val="1"/>
        <w:rPr>
          <w:rFonts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shd w:val="clear" w:fill="FFFFFF"/>
        </w:rPr>
      </w:pPr>
    </w:p>
    <w:p>
      <w:pPr>
        <w:widowControl/>
        <w:spacing w:line="240" w:lineRule="auto"/>
        <w:jc w:val="center"/>
        <w:outlineLvl w:val="1"/>
        <w:rPr>
          <w:rFonts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“宅”在家里学技能，创设战“疫”微课堂。 新型冠状病毒感染的肺炎疫情发生以来，南京市职教（成人）教研室党员牢记使命，充分发挥先锋模范作用，主动担当，努力作为，积极开发“智老师招招鲜”系列微视频，用专业技能和赤子之心，精心烹制职教课程“小鲜”，以职教人的智慧，共克时艰，共战“疫”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　　当下疫情防控期间，在线学习已成 “停课不停学”的首选。日前，教育部最新要求，“把孩子身心健康放在第一位，不要提前开始新学期课程网上教学，可安排一些疫情防护知识、心理健康辅导、寓教于乐等方面的网上学习内容，确保学生度过愉快的假期”。为此，立足职普融通，为广大职教和普教学子开发充满职教元素、指导学生习惯养成、多样发展、技能学习、生命教育、职业选择、生涯规划的系列微视频课程，创设战“疫”微课堂成为当务之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　　早在一周前，南京市职教（成人）教研室超前策划、主动作为，着手组建以党员为主体的战“疫”微课程开发志愿服务团队，联合各职校，组织相关教研人员和专业骨干教师，搭建团队，集结在线，分工协作。整个摄制制作过程中，市职教（成人）教研室党员志愿者们以强烈的责任意识和担当精神，克服时间紧任务重的困难，自觉自愿，承担起策划统筹、技术支持、后期合成和宣传推送工作；各课程专业授课教师，认真准备、数易其稿、反复推敲，努力拍好授课视频素材，旨在共同开发好疫情防控期间“智老师的招招鲜” 职教系列微视频，同时也为后续“满足用户价值”的职教在线教育资源的精准开发、实现“因材施教”再突破做积极的尝试。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“智老师的招招鲜”中智老师的“智”，既是职业的“职”的谐音，又是智慧的体现。本次职教系列微视频的开发遵循了职普融通、体现职教特色的原则，以线上互动教学为载体，以职业技能传授为内容，计划开发手工制作、面塑、导游、配音、简笔画、音美、表演等内容。每个微视频时长3--5分钟，每3-5个微视频组成一个单元系列。各课程视频一事一议，力求活泼生动，兼顾科学性、安全性、趣味性、创造性。此外，为吸引学习者“眼球”，创作团队还专门设计了 “智老师”卡通标识。目前，已经开发并即将上线的《智老师的招招鲜》系列微视频包括厨艺类的《学做“老鼠包”》、《不一样的西红柿炒蛋》，导游类的《“云”端赏梅》，艺术类的《跟我学听古筝曲》、《和我一起学跳&lt;火红的萨日朗&gt;》等 （链接网址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A82E2E"/>
          <w:spacing w:val="0"/>
          <w:sz w:val="24"/>
          <w:szCs w:val="24"/>
          <w:bdr w:val="none" w:color="auto" w:sz="0" w:space="0"/>
          <w:shd w:val="clear" w:fill="FFFFFF"/>
        </w:rPr>
        <w:t>http://www.njzj.net/web/article/zywkt-LL065lp.aspx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）。后面将根据策划方案，陆续推出更多技能题材微视频，尽快满足学习者的多元需求。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40" w:beforeAutospacing="0" w:after="330" w:afterAutospacing="0" w:line="480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下面是“智老师招招鲜” 部分视频截图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4048125" cy="2286000"/>
            <wp:effectExtent l="0" t="0" r="9525" b="0"/>
            <wp:docPr id="3" name="图片 3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3571875" cy="2000250"/>
            <wp:effectExtent l="0" t="0" r="9525" b="0"/>
            <wp:docPr id="4" name="图片 4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3590925" cy="2000250"/>
            <wp:effectExtent l="0" t="0" r="9525" b="0"/>
            <wp:docPr id="5" name="图片 5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2562225" cy="2590800"/>
            <wp:effectExtent l="0" t="0" r="9525" b="0"/>
            <wp:docPr id="6" name="图片 6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shd w:val="clear" w:fill="FFFFFF"/>
        </w:rPr>
        <w:t>"智老师的招招鲜"《学做“老鼠包”》二维码，扫描或长按可看视频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96"/>
    <w:rsid w:val="002F48D3"/>
    <w:rsid w:val="00340DEF"/>
    <w:rsid w:val="00501EAA"/>
    <w:rsid w:val="005A3CBB"/>
    <w:rsid w:val="0077699A"/>
    <w:rsid w:val="00836196"/>
    <w:rsid w:val="00966295"/>
    <w:rsid w:val="00CB14D3"/>
    <w:rsid w:val="00E22E26"/>
    <w:rsid w:val="00F65E9B"/>
    <w:rsid w:val="3F3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61" w:after="161"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标题 1 Char"/>
    <w:basedOn w:val="5"/>
    <w:link w:val="2"/>
    <w:uiPriority w:val="9"/>
    <w:rPr>
      <w:rFonts w:ascii="宋体" w:hAnsi="宋体" w:eastAsia="宋体" w:cs="宋体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944</Characters>
  <Lines>7</Lines>
  <Paragraphs>2</Paragraphs>
  <TotalTime>1</TotalTime>
  <ScaleCrop>false</ScaleCrop>
  <LinksUpToDate>false</LinksUpToDate>
  <CharactersWithSpaces>1107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2020-02-15T05:32:00Z</dcterms:created>
  <dc:creator>Windows</dc:creator>
  <cp:lastModifiedBy>Administrator</cp:lastModifiedBy>
  <dcterms:modified xsi:type="dcterms:W3CDTF">2020-02-15T07:32:41Z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